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0" w:rsidRPr="00D90A0E" w:rsidRDefault="00A03E3F" w:rsidP="001034E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6B5CBD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  <w:r w:rsidR="001034E0"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>контроля и надзора в сфере массовых коммуникаций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BA47E9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BA47E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BA47E9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BA47E9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2A1C7B" w:rsidP="00186969">
            <w:pPr>
              <w:rPr>
                <w:bCs/>
              </w:rPr>
            </w:pPr>
            <w:r>
              <w:rPr>
                <w:bCs/>
              </w:rPr>
              <w:t>контроля и надзора в сфере массовых коммуникаций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1F0003" w:rsidP="001F0003">
            <w:pPr>
              <w:jc w:val="center"/>
              <w:rPr>
                <w:bCs/>
              </w:rPr>
            </w:pPr>
            <w:r w:rsidRPr="001879B0">
              <w:rPr>
                <w:bCs/>
              </w:rPr>
              <w:t>старшей</w:t>
            </w:r>
            <w:r w:rsidR="00467A5F" w:rsidRPr="001879B0">
              <w:rPr>
                <w:bCs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</w:p>
          <w:p w:rsidR="002A1C7B" w:rsidRPr="00B07D04" w:rsidRDefault="00B07D04" w:rsidP="009F007B">
            <w:pPr>
              <w:jc w:val="both"/>
              <w:rPr>
                <w:rFonts w:eastAsia="Calibri"/>
                <w:lang w:eastAsia="en-US"/>
              </w:rPr>
            </w:pPr>
            <w:r w:rsidRPr="00B07D04">
              <w:rPr>
                <w:rFonts w:eastAsia="Calibri"/>
                <w:lang w:eastAsia="en-US"/>
              </w:rPr>
              <w:t xml:space="preserve">предпочтительно </w:t>
            </w:r>
            <w:r w:rsidR="002A1C7B" w:rsidRPr="00B07D04">
              <w:rPr>
                <w:rFonts w:eastAsia="Calibri"/>
                <w:lang w:eastAsia="en-US"/>
              </w:rPr>
              <w:t>«Государственное и муниципальное управление», «Юриспруденция», «Инфокоммуникационные технологии», «Политология»,  «Журналистика», «Социология»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195E64">
              <w:rPr>
                <w:rFonts w:eastAsia="Calibri"/>
                <w:b/>
                <w:lang w:eastAsia="en-US"/>
              </w:rPr>
              <w:t>**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2A1C7B" w:rsidRPr="002A1C7B" w:rsidRDefault="00B21E72" w:rsidP="002A1C7B">
            <w:pPr>
              <w:tabs>
                <w:tab w:val="left" w:pos="163"/>
              </w:tabs>
              <w:jc w:val="both"/>
            </w:pPr>
            <w:r w:rsidRPr="00195E64">
              <w:rPr>
                <w:bCs/>
              </w:rPr>
              <w:t>-</w:t>
            </w:r>
            <w:r w:rsidR="002A1C7B" w:rsidRPr="002A1C7B">
              <w:t>знание основных положений законодательства о персональных данных, включая:</w:t>
            </w:r>
          </w:p>
          <w:p w:rsidR="002A1C7B" w:rsidRPr="002A1C7B" w:rsidRDefault="002A1C7B" w:rsidP="002A1C7B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2A1C7B">
              <w:t>понятие персональных данных, принципы и условия их обработки.</w:t>
            </w:r>
          </w:p>
          <w:p w:rsidR="00561744" w:rsidRPr="002A1C7B" w:rsidRDefault="002A1C7B" w:rsidP="007C3EAE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2A1C7B">
              <w:t>меры по обеспечению безопасности персональных данных при их обработке в информационных системах;</w:t>
            </w:r>
          </w:p>
          <w:p w:rsidR="00450B35" w:rsidRPr="00195E64" w:rsidRDefault="00561744" w:rsidP="002A1C7B">
            <w:pPr>
              <w:pStyle w:val="a7"/>
              <w:tabs>
                <w:tab w:val="left" w:pos="151"/>
                <w:tab w:val="left" w:pos="1134"/>
              </w:tabs>
              <w:ind w:left="0"/>
              <w:jc w:val="both"/>
            </w:pPr>
            <w:r w:rsidRPr="00195E64">
              <w:lastRenderedPageBreak/>
              <w:t>-</w:t>
            </w:r>
            <w:r w:rsidR="002A1C7B" w:rsidRPr="002A1C7B">
              <w:t>знание основных принципов по организации деятельности средств массовой информации</w:t>
            </w:r>
            <w:r w:rsidR="00450B35" w:rsidRPr="00195E64">
              <w:t xml:space="preserve">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2A1C7B">
            <w:pPr>
              <w:tabs>
                <w:tab w:val="left" w:pos="187"/>
              </w:tabs>
              <w:jc w:val="both"/>
              <w:rPr>
                <w:bCs/>
              </w:rPr>
            </w:pPr>
            <w:r w:rsidRPr="00195E64">
              <w:rPr>
                <w:bCs/>
              </w:rPr>
              <w:t>-</w:t>
            </w:r>
            <w:r w:rsidR="002A1C7B" w:rsidRPr="002A1C7B">
              <w:rPr>
                <w:bCs/>
              </w:rPr>
              <w:t>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195E64" w:rsidRDefault="007F48E3" w:rsidP="00F64F35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5B706C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знание основных принципов осуществления контроля и надзора в сфере массовых коммуникаций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1C7B" w:rsidRPr="00195E64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1C7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внеплановых проверок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A1C7B" w:rsidRDefault="009F4C41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, связанного с </w:t>
            </w:r>
            <w:r w:rsidR="002A1C7B">
              <w:rPr>
                <w:rFonts w:ascii="Times New Roman" w:hAnsi="Times New Roman" w:cs="Times New Roman"/>
                <w:sz w:val="22"/>
                <w:szCs w:val="22"/>
              </w:rPr>
              <w:t>контрольно надзорной деятельностью в сфере массовых коммуникаций</w:t>
            </w:r>
            <w:r w:rsidR="0039118A" w:rsidRPr="00195E6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4228E" w:rsidRPr="00195E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Осуществление надзора и контроля в сфере массовых коммуникаций, который включает в себя надзор и контроль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массовых коммуникаций, в том числе:</w:t>
            </w:r>
          </w:p>
          <w:p w:rsidR="002A1C7B" w:rsidRPr="002A1C7B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з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а соблюдением обязательных требований законодательства Российской Федераци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сфере массовых коммуникаций;</w:t>
            </w:r>
          </w:p>
          <w:p w:rsidR="002A1C7B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а соблюдением обязательных требований в сфере защиты детей от информации, причиняющей вред их здоровью и развитию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2A1C7B" w:rsidRDefault="002A1C7B" w:rsidP="002A1C7B">
            <w:pPr>
              <w:pStyle w:val="ConsPlusNonformat"/>
              <w:tabs>
                <w:tab w:val="left" w:pos="118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Выявление при осуществлении надзора и контроля: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арушений обязательных требований в сфере массовых коммуникаций, защиты детей от информации, причиняющей вред их здоровью и развитию, и сбора подтверждаю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 эти нарушения доказательств;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ю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ридических и физических лиц, осуществляющих деятельность по возмездному оказанию услуг без соответствующих разрешений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систематического наблюдения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Контроль за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Осуществление: 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средств массовой информации, продукция которых предназначена для распространения преимущественно на территории 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Мурманской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Ведение реестра средств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2A1C7B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A1C7B" w:rsidRPr="00195E64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141E" w:rsidRPr="00195E64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BA47E9" w:rsidRPr="006B5CBD" w:rsidRDefault="006B5CBD" w:rsidP="00574D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  <w:bookmarkStart w:id="0" w:name="_GoBack"/>
            <w:bookmarkEnd w:id="0"/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BA47E9" w:rsidRPr="00C13057" w:rsidRDefault="00BA47E9" w:rsidP="00BA47E9">
            <w:pPr>
              <w:rPr>
                <w:sz w:val="20"/>
                <w:szCs w:val="20"/>
              </w:rPr>
            </w:pPr>
          </w:p>
          <w:p w:rsidR="00467A5F" w:rsidRPr="00C13057" w:rsidRDefault="00467A5F" w:rsidP="00BA47E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67A5F" w:rsidRPr="00C13057" w:rsidRDefault="00C13057" w:rsidP="00532A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>*Ежемесячное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Кодекс Российской Федерации об административных правонарушениях.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Кодекс административного судопроизводства Российской Федерации.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Закон Российской Федерации от 27 декабря 1991 г.№ 2124-1. «О средствах массовой информации».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29 декабря 1994 года N 77-ФЗ «Об обязательном экземпляре документов».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27 июля 2006 г. № 149-ФЗ «Об информации, информационных технологиях и о защите информации».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29 декабря 2010 г. № 436-ФЗ «О защите детей от информации, причиняющей вред их здоровью и развитию».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lastRenderedPageBreak/>
        <w:t>-</w:t>
      </w:r>
      <w:r w:rsidRPr="00BA47E9">
        <w:rPr>
          <w:sz w:val="26"/>
          <w:szCs w:val="26"/>
        </w:rPr>
        <w:tab/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Приказ Минкомсвязи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Приказ Роскомнадзора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BA47E9" w:rsidRPr="00BA47E9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 xml:space="preserve">Федеральный закон от 2 мая 2006 г. № 59-ФЗ «О порядке рассмотрения обращений граждан Российской Федерации»; </w:t>
      </w:r>
    </w:p>
    <w:p w:rsidR="00BA47E9" w:rsidRPr="0038141E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  <w:r w:rsidRPr="00BA47E9">
        <w:rPr>
          <w:sz w:val="26"/>
          <w:szCs w:val="26"/>
        </w:rPr>
        <w:t>-</w:t>
      </w:r>
      <w:r w:rsidRPr="00BA47E9">
        <w:rPr>
          <w:sz w:val="26"/>
          <w:szCs w:val="26"/>
        </w:rPr>
        <w:tab/>
        <w:t>Федеральный закон от 4 мая 2011 г. № 99-ФЗ «О лицензировании отдельных видов деятельности»;</w:t>
      </w:r>
    </w:p>
    <w:sectPr w:rsidR="00BA47E9" w:rsidRPr="0038141E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89" w:rsidRDefault="00640789" w:rsidP="00320ED0">
      <w:r>
        <w:separator/>
      </w:r>
    </w:p>
  </w:endnote>
  <w:endnote w:type="continuationSeparator" w:id="0">
    <w:p w:rsidR="00640789" w:rsidRDefault="00640789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89" w:rsidRDefault="00640789" w:rsidP="00320ED0">
      <w:r>
        <w:separator/>
      </w:r>
    </w:p>
  </w:footnote>
  <w:footnote w:type="continuationSeparator" w:id="0">
    <w:p w:rsidR="00640789" w:rsidRDefault="00640789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C2D38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A1C7B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A6EB9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0789"/>
    <w:rsid w:val="006476FC"/>
    <w:rsid w:val="00657243"/>
    <w:rsid w:val="0066768A"/>
    <w:rsid w:val="006778B0"/>
    <w:rsid w:val="0068052C"/>
    <w:rsid w:val="00684721"/>
    <w:rsid w:val="006A04D8"/>
    <w:rsid w:val="006B1456"/>
    <w:rsid w:val="006B5CBD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07D04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C9B188-1523-4C82-B215-F8C46D7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2</cp:revision>
  <cp:lastPrinted>2019-01-18T09:59:00Z</cp:lastPrinted>
  <dcterms:created xsi:type="dcterms:W3CDTF">2022-01-18T10:39:00Z</dcterms:created>
  <dcterms:modified xsi:type="dcterms:W3CDTF">2022-01-18T10:39:00Z</dcterms:modified>
</cp:coreProperties>
</file>