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3B" w:rsidRDefault="003F0302" w:rsidP="00F97639">
      <w:pPr>
        <w:ind w:left="284"/>
        <w:jc w:val="center"/>
        <w:rPr>
          <w:sz w:val="32"/>
          <w:szCs w:val="32"/>
        </w:rPr>
      </w:pPr>
      <w:r>
        <w:rPr>
          <w:sz w:val="32"/>
          <w:szCs w:val="32"/>
        </w:rPr>
        <w:t>Для замещения вакантных должностей государственной гражданской службы старшей группы должностей</w:t>
      </w:r>
    </w:p>
    <w:p w:rsidR="003F0302" w:rsidRPr="003F0302" w:rsidRDefault="003F0302" w:rsidP="00F97639">
      <w:pPr>
        <w:ind w:left="284"/>
        <w:jc w:val="center"/>
        <w:rPr>
          <w:b/>
          <w:sz w:val="32"/>
          <w:szCs w:val="32"/>
        </w:rPr>
      </w:pPr>
      <w:r w:rsidRPr="003F0302">
        <w:rPr>
          <w:b/>
          <w:sz w:val="32"/>
          <w:szCs w:val="32"/>
        </w:rPr>
        <w:t>в отделе контроля и надзора в сфере связи:</w:t>
      </w:r>
    </w:p>
    <w:p w:rsidR="003F0302" w:rsidRPr="003F0302" w:rsidRDefault="003F0302" w:rsidP="00F97639">
      <w:pPr>
        <w:ind w:left="284"/>
        <w:jc w:val="center"/>
        <w:rPr>
          <w:sz w:val="32"/>
          <w:szCs w:val="32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1904"/>
        <w:gridCol w:w="2126"/>
        <w:gridCol w:w="2268"/>
        <w:gridCol w:w="3827"/>
        <w:gridCol w:w="3828"/>
        <w:gridCol w:w="709"/>
        <w:gridCol w:w="708"/>
      </w:tblGrid>
      <w:tr w:rsidR="00073B29" w:rsidRPr="006E1B7B" w:rsidTr="00345440">
        <w:trPr>
          <w:trHeight w:val="320"/>
        </w:trPr>
        <w:tc>
          <w:tcPr>
            <w:tcW w:w="507" w:type="dxa"/>
            <w:vMerge w:val="restart"/>
          </w:tcPr>
          <w:p w:rsidR="005E6E3B" w:rsidRDefault="005E6E3B" w:rsidP="00C92081">
            <w:pPr>
              <w:jc w:val="center"/>
              <w:rPr>
                <w:bCs/>
                <w:sz w:val="20"/>
                <w:szCs w:val="20"/>
              </w:rPr>
            </w:pP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467A5F" w:rsidRPr="006E1B7B" w:rsidRDefault="009B6BB2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отдела, должности в отделе  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828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747B95">
              <w:rPr>
                <w:b/>
                <w:bCs/>
                <w:sz w:val="20"/>
                <w:szCs w:val="20"/>
              </w:rPr>
              <w:t>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345440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</w:p>
        </w:tc>
        <w:tc>
          <w:tcPr>
            <w:tcW w:w="3827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828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B270E3" w:rsidTr="00345440">
        <w:trPr>
          <w:trHeight w:val="169"/>
        </w:trPr>
        <w:tc>
          <w:tcPr>
            <w:tcW w:w="50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04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67A5F" w:rsidRPr="00B270E3" w:rsidRDefault="00467A5F" w:rsidP="006E1B7B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8</w:t>
            </w:r>
          </w:p>
        </w:tc>
      </w:tr>
      <w:tr w:rsidR="007F48E3" w:rsidRPr="006E1B7B" w:rsidTr="00E771B5">
        <w:trPr>
          <w:trHeight w:val="2967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:rsidR="00F97639" w:rsidRPr="001879B0" w:rsidRDefault="009B6BB2" w:rsidP="00F97639">
            <w:pPr>
              <w:rPr>
                <w:bCs/>
              </w:rPr>
            </w:pPr>
            <w:r w:rsidRPr="001879B0">
              <w:rPr>
                <w:bCs/>
              </w:rPr>
              <w:t>О</w:t>
            </w:r>
            <w:r w:rsidR="00467A5F" w:rsidRPr="001879B0">
              <w:rPr>
                <w:bCs/>
              </w:rPr>
              <w:t xml:space="preserve">тдел </w:t>
            </w:r>
          </w:p>
          <w:p w:rsidR="00467A5F" w:rsidRPr="001879B0" w:rsidRDefault="00780797" w:rsidP="003F0302">
            <w:pPr>
              <w:rPr>
                <w:bCs/>
              </w:rPr>
            </w:pPr>
            <w:r>
              <w:rPr>
                <w:bCs/>
              </w:rPr>
              <w:t xml:space="preserve">контроля </w:t>
            </w:r>
            <w:r w:rsidR="003F0302">
              <w:rPr>
                <w:bCs/>
              </w:rPr>
              <w:t xml:space="preserve">и </w:t>
            </w:r>
            <w:r>
              <w:rPr>
                <w:bCs/>
              </w:rPr>
              <w:t>надзора в сфере связи</w:t>
            </w:r>
          </w:p>
        </w:tc>
        <w:tc>
          <w:tcPr>
            <w:tcW w:w="2126" w:type="dxa"/>
          </w:tcPr>
          <w:p w:rsidR="00467A5F" w:rsidRDefault="003F0302" w:rsidP="001F000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1F0003" w:rsidRPr="001879B0">
              <w:rPr>
                <w:bCs/>
              </w:rPr>
              <w:t>Специалисты</w:t>
            </w:r>
            <w:r>
              <w:rPr>
                <w:bCs/>
              </w:rPr>
              <w:t>»</w:t>
            </w:r>
            <w:r w:rsidR="001F0003" w:rsidRPr="001879B0">
              <w:rPr>
                <w:bCs/>
              </w:rPr>
              <w:t xml:space="preserve"> старшей</w:t>
            </w:r>
            <w:r w:rsidR="00467A5F" w:rsidRPr="001879B0">
              <w:rPr>
                <w:bCs/>
              </w:rPr>
              <w:t xml:space="preserve"> группы должностей</w:t>
            </w:r>
          </w:p>
          <w:p w:rsidR="005B4233" w:rsidRDefault="005B4233" w:rsidP="005B4233">
            <w:pPr>
              <w:jc w:val="center"/>
              <w:rPr>
                <w:bCs/>
              </w:rPr>
            </w:pPr>
          </w:p>
          <w:p w:rsidR="005B4233" w:rsidRDefault="005B4233" w:rsidP="005B4233">
            <w:pPr>
              <w:jc w:val="center"/>
              <w:rPr>
                <w:bCs/>
              </w:rPr>
            </w:pPr>
          </w:p>
          <w:p w:rsidR="005B4233" w:rsidRDefault="005B4233" w:rsidP="005B4233">
            <w:pPr>
              <w:jc w:val="center"/>
              <w:rPr>
                <w:bCs/>
              </w:rPr>
            </w:pPr>
          </w:p>
          <w:p w:rsidR="005B4233" w:rsidRDefault="005B4233" w:rsidP="005B4233">
            <w:pPr>
              <w:jc w:val="center"/>
              <w:rPr>
                <w:bCs/>
              </w:rPr>
            </w:pPr>
          </w:p>
          <w:p w:rsidR="005B4233" w:rsidRDefault="005B4233" w:rsidP="005B4233">
            <w:pPr>
              <w:jc w:val="center"/>
              <w:rPr>
                <w:bCs/>
              </w:rPr>
            </w:pPr>
          </w:p>
          <w:p w:rsidR="005B4233" w:rsidRPr="001879B0" w:rsidRDefault="005B4233" w:rsidP="005B4233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21D17" w:rsidRPr="001879B0" w:rsidRDefault="00621D17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Высшее образование</w:t>
            </w:r>
            <w:r w:rsidR="001F0003" w:rsidRPr="001879B0">
              <w:rPr>
                <w:rFonts w:eastAsia="Calibri"/>
                <w:lang w:eastAsia="en-US"/>
              </w:rPr>
              <w:t>,</w:t>
            </w:r>
            <w:r w:rsidRPr="001879B0">
              <w:rPr>
                <w:rFonts w:eastAsia="Calibri"/>
                <w:lang w:eastAsia="en-US"/>
              </w:rPr>
              <w:t xml:space="preserve"> </w:t>
            </w:r>
          </w:p>
          <w:p w:rsidR="00467A5F" w:rsidRDefault="00621D17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без предъявления требований к стажу работы</w:t>
            </w:r>
          </w:p>
          <w:p w:rsidR="005B4233" w:rsidRDefault="005B4233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</w:p>
          <w:p w:rsidR="005B4233" w:rsidRDefault="005B4233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</w:p>
          <w:p w:rsidR="005B4233" w:rsidRPr="001879B0" w:rsidRDefault="005B4233" w:rsidP="003F0302">
            <w:pPr>
              <w:ind w:left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441A9" w:rsidRPr="007D343F" w:rsidRDefault="006778B0" w:rsidP="009F007B">
            <w:pPr>
              <w:jc w:val="both"/>
              <w:rPr>
                <w:rFonts w:eastAsia="Calibri"/>
                <w:b/>
                <w:lang w:eastAsia="en-US"/>
              </w:rPr>
            </w:pPr>
            <w:r w:rsidRPr="000E4EB2">
              <w:rPr>
                <w:rFonts w:eastAsia="Calibri"/>
                <w:lang w:eastAsia="en-US"/>
              </w:rPr>
              <w:t>Н</w:t>
            </w:r>
            <w:r w:rsidR="007441A9" w:rsidRPr="000E4EB2">
              <w:rPr>
                <w:rFonts w:eastAsia="Calibri"/>
                <w:lang w:eastAsia="en-US"/>
              </w:rPr>
              <w:t>аправлени</w:t>
            </w:r>
            <w:r w:rsidRPr="000E4EB2">
              <w:rPr>
                <w:rFonts w:eastAsia="Calibri"/>
                <w:lang w:eastAsia="en-US"/>
              </w:rPr>
              <w:t>е</w:t>
            </w:r>
            <w:r w:rsidR="007441A9" w:rsidRPr="000E4EB2">
              <w:rPr>
                <w:rFonts w:eastAsia="Calibri"/>
                <w:lang w:eastAsia="en-US"/>
              </w:rPr>
              <w:t xml:space="preserve"> подготовки</w:t>
            </w:r>
            <w:r w:rsidRPr="000E4EB2">
              <w:rPr>
                <w:rFonts w:eastAsia="Calibri"/>
                <w:lang w:eastAsia="en-US"/>
              </w:rPr>
              <w:t>:</w:t>
            </w:r>
            <w:r w:rsidR="00132B00" w:rsidRPr="000E4EB2">
              <w:rPr>
                <w:rFonts w:eastAsia="Calibri"/>
                <w:lang w:eastAsia="en-US"/>
              </w:rPr>
              <w:t xml:space="preserve"> </w:t>
            </w:r>
            <w:r w:rsidR="00E95D13">
              <w:rPr>
                <w:rFonts w:eastAsia="Calibri"/>
                <w:lang w:eastAsia="en-US"/>
              </w:rPr>
              <w:t xml:space="preserve">предпочтительно </w:t>
            </w:r>
            <w:bookmarkStart w:id="0" w:name="_GoBack"/>
            <w:bookmarkEnd w:id="0"/>
            <w:r w:rsidR="003F0302" w:rsidRPr="003F0302">
              <w:rPr>
                <w:rFonts w:eastAsia="Calibri"/>
                <w:lang w:eastAsia="en-US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</w:t>
            </w:r>
            <w:r w:rsidR="003F0302">
              <w:rPr>
                <w:rFonts w:eastAsia="Calibri"/>
                <w:lang w:eastAsia="en-US"/>
              </w:rPr>
              <w:t xml:space="preserve">очтовая связь», </w:t>
            </w:r>
            <w:r w:rsidR="003F0302" w:rsidRPr="003F0302">
              <w:rPr>
                <w:rFonts w:eastAsia="Calibri"/>
                <w:lang w:eastAsia="en-US"/>
              </w:rPr>
              <w:t>«Радиоэлектронные системы», «Радиофизика», «Прикладные математика и физика», «Физика», «Юриспруденция»,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</w:t>
            </w:r>
            <w:r w:rsidR="003F0302">
              <w:rPr>
                <w:rFonts w:eastAsia="Calibri"/>
                <w:lang w:eastAsia="en-US"/>
              </w:rPr>
              <w:t>».</w:t>
            </w:r>
          </w:p>
          <w:p w:rsidR="00471F90" w:rsidRPr="000E4EB2" w:rsidRDefault="00471F90" w:rsidP="00351B0A">
            <w:pPr>
              <w:spacing w:before="60"/>
              <w:jc w:val="both"/>
              <w:rPr>
                <w:rFonts w:eastAsia="Calibri"/>
                <w:bCs/>
                <w:lang w:eastAsia="en-US"/>
              </w:rPr>
            </w:pPr>
            <w:r w:rsidRPr="000E4EB2">
              <w:rPr>
                <w:rFonts w:eastAsia="Calibri"/>
                <w:lang w:eastAsia="en-US"/>
              </w:rPr>
              <w:t>Знание нормативных правовых актов по направлению деятельности  отдела</w:t>
            </w:r>
            <w:r w:rsidR="00747B95">
              <w:rPr>
                <w:rFonts w:eastAsia="Calibri"/>
                <w:b/>
                <w:lang w:eastAsia="en-US"/>
              </w:rPr>
              <w:t>*</w:t>
            </w:r>
            <w:r w:rsidRPr="000E4EB2">
              <w:rPr>
                <w:rFonts w:eastAsia="Calibri"/>
                <w:b/>
                <w:lang w:eastAsia="en-US"/>
              </w:rPr>
              <w:t>*</w:t>
            </w:r>
            <w:r w:rsidR="00954914" w:rsidRPr="000E4EB2">
              <w:rPr>
                <w:rFonts w:eastAsia="Calibri"/>
                <w:b/>
                <w:lang w:eastAsia="en-US"/>
              </w:rPr>
              <w:t>.</w:t>
            </w:r>
          </w:p>
          <w:p w:rsidR="009F007B" w:rsidRPr="000E4EB2" w:rsidRDefault="001F0003" w:rsidP="00351B0A">
            <w:pPr>
              <w:spacing w:before="120"/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 xml:space="preserve">Сотрудник </w:t>
            </w:r>
            <w:r w:rsidR="009F007B" w:rsidRPr="000E4EB2">
              <w:rPr>
                <w:bCs/>
                <w:u w:val="single"/>
              </w:rPr>
              <w:t>отдела должен обладать знаниями: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 xml:space="preserve">-действующего законодательства Российской Федерации и локальных актов Роскомнадзора, </w:t>
            </w:r>
            <w:r w:rsidRPr="000E4EB2">
              <w:rPr>
                <w:bCs/>
              </w:rPr>
              <w:lastRenderedPageBreak/>
              <w:t>необходим</w:t>
            </w:r>
            <w:r w:rsidR="00351B0A" w:rsidRPr="000E4EB2">
              <w:rPr>
                <w:bCs/>
              </w:rPr>
              <w:t>ых для обеспечения деятельности</w:t>
            </w:r>
            <w:r w:rsidRPr="000E4EB2">
              <w:rPr>
                <w:bCs/>
              </w:rPr>
              <w:t>;</w:t>
            </w:r>
          </w:p>
          <w:p w:rsidR="00561744" w:rsidRPr="000E4EB2" w:rsidRDefault="00450B35" w:rsidP="00561744">
            <w:pPr>
              <w:pStyle w:val="a7"/>
              <w:tabs>
                <w:tab w:val="left" w:pos="1134"/>
              </w:tabs>
              <w:ind w:left="0"/>
              <w:jc w:val="both"/>
            </w:pPr>
            <w:r w:rsidRPr="000E4EB2">
              <w:t>-понятие системы м</w:t>
            </w:r>
            <w:r w:rsidR="009C50F6" w:rsidRPr="000E4EB2">
              <w:t>ежведомственного взаимодействия</w:t>
            </w:r>
            <w:r w:rsidRPr="000E4EB2">
              <w:t>;</w:t>
            </w:r>
          </w:p>
          <w:p w:rsidR="00450B35" w:rsidRPr="000E4EB2" w:rsidRDefault="00561744" w:rsidP="00561744">
            <w:pPr>
              <w:pStyle w:val="a7"/>
              <w:tabs>
                <w:tab w:val="left" w:pos="1134"/>
              </w:tabs>
              <w:ind w:left="0"/>
              <w:jc w:val="both"/>
            </w:pPr>
            <w:r w:rsidRPr="000E4EB2">
              <w:t>-</w:t>
            </w:r>
            <w:r w:rsidR="00450B35" w:rsidRPr="000E4EB2">
              <w:t xml:space="preserve">основы делопроизводства и документооборота; </w:t>
            </w:r>
          </w:p>
          <w:p w:rsidR="00450B35" w:rsidRPr="000E4EB2" w:rsidRDefault="00561744" w:rsidP="00561744">
            <w:pPr>
              <w:pStyle w:val="a7"/>
              <w:ind w:left="0"/>
              <w:jc w:val="both"/>
            </w:pPr>
            <w:r w:rsidRPr="000E4EB2">
              <w:t>-</w:t>
            </w:r>
            <w:r w:rsidR="00450B35" w:rsidRPr="000E4EB2">
              <w:t>знание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-аппаратного и программного обеспечения.</w:t>
            </w:r>
          </w:p>
          <w:p w:rsidR="009F007B" w:rsidRPr="000E4EB2" w:rsidRDefault="00561744" w:rsidP="00867283">
            <w:pPr>
              <w:spacing w:before="60"/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>Сотрудник</w:t>
            </w:r>
            <w:r w:rsidR="009F007B" w:rsidRPr="000E4EB2">
              <w:rPr>
                <w:bCs/>
                <w:u w:val="single"/>
              </w:rPr>
              <w:t xml:space="preserve"> отдела должен обладать навыками: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 xml:space="preserve">-применения на практике теоретических знаний в </w:t>
            </w:r>
            <w:r w:rsidR="008B7C9F" w:rsidRPr="000E4EB2">
              <w:rPr>
                <w:bCs/>
              </w:rPr>
              <w:t>соответствующей области</w:t>
            </w:r>
            <w:r w:rsidRPr="000E4EB2">
              <w:rPr>
                <w:bCs/>
              </w:rPr>
              <w:t>;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-логического построения текстов документов</w:t>
            </w:r>
            <w:r w:rsidR="008B7C9F" w:rsidRPr="000E4EB2">
              <w:rPr>
                <w:bCs/>
              </w:rPr>
              <w:t>;</w:t>
            </w:r>
            <w:r w:rsidRPr="000E4EB2">
              <w:rPr>
                <w:bCs/>
              </w:rPr>
              <w:t xml:space="preserve"> </w:t>
            </w:r>
            <w:r w:rsidR="008B7C9F" w:rsidRPr="000E4EB2">
              <w:rPr>
                <w:bCs/>
              </w:rPr>
              <w:t xml:space="preserve"> 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-исполнения документов на высоком уровне;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-работы во взаимосвязи с другими ведомствами, организациями, гражданами в рамках установленной компетенции;</w:t>
            </w:r>
          </w:p>
          <w:p w:rsidR="009B6962" w:rsidRPr="000E4EB2" w:rsidRDefault="00D5095F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  <w:r w:rsidRPr="000E4EB2">
              <w:t>-</w:t>
            </w:r>
            <w:r w:rsidR="009B6962" w:rsidRPr="000E4EB2">
              <w:t>р</w:t>
            </w:r>
            <w:r w:rsidR="009B6962" w:rsidRPr="000E4EB2">
              <w:rPr>
                <w:bCs/>
              </w:rPr>
              <w:t>абота с информационно-правовыми системами;</w:t>
            </w:r>
          </w:p>
          <w:p w:rsidR="007F48E3" w:rsidRPr="000E4EB2" w:rsidRDefault="007F48E3" w:rsidP="00F64F35">
            <w:pPr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>Иные функциональные</w:t>
            </w:r>
            <w:r w:rsidR="00F85C74" w:rsidRPr="000E4EB2">
              <w:rPr>
                <w:bCs/>
                <w:u w:val="single"/>
              </w:rPr>
              <w:t xml:space="preserve"> </w:t>
            </w:r>
            <w:r w:rsidRPr="000E4EB2">
              <w:rPr>
                <w:bCs/>
                <w:u w:val="single"/>
              </w:rPr>
              <w:t>знания и умения</w:t>
            </w:r>
            <w:r w:rsidR="001F67C9" w:rsidRPr="000E4EB2">
              <w:rPr>
                <w:bCs/>
                <w:u w:val="single"/>
              </w:rPr>
              <w:t>:</w:t>
            </w:r>
          </w:p>
          <w:p w:rsidR="00D5095F" w:rsidRDefault="00D5095F" w:rsidP="00D5095F">
            <w:pPr>
              <w:ind w:firstLine="33"/>
              <w:jc w:val="both"/>
            </w:pPr>
            <w:r w:rsidRPr="000E4EB2">
              <w:t>-порядок рассмотрения обращений граждан;</w:t>
            </w:r>
          </w:p>
          <w:p w:rsidR="003F0302" w:rsidRPr="000E4EB2" w:rsidRDefault="003F0302" w:rsidP="00D5095F">
            <w:pPr>
              <w:ind w:firstLine="33"/>
              <w:jc w:val="both"/>
            </w:pPr>
            <w:r>
              <w:t>-знание основных принципов осуществления контроля и надзора в сфере связи;</w:t>
            </w:r>
          </w:p>
          <w:p w:rsidR="00F85C74" w:rsidRPr="000E4EB2" w:rsidRDefault="00F85C74" w:rsidP="00D5095F">
            <w:pPr>
              <w:jc w:val="both"/>
              <w:rPr>
                <w:bCs/>
              </w:rPr>
            </w:pPr>
            <w:r w:rsidRPr="000E4EB2">
              <w:rPr>
                <w:bCs/>
              </w:rPr>
              <w:t>-умение работать с базами данных;</w:t>
            </w:r>
          </w:p>
          <w:p w:rsidR="005B706C" w:rsidRDefault="003F0302" w:rsidP="003F0302">
            <w:pPr>
              <w:tabs>
                <w:tab w:val="left" w:pos="14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  <w:r w:rsidR="001F67C9" w:rsidRPr="000E4EB2">
              <w:rPr>
                <w:bCs/>
              </w:rPr>
              <w:t>навыки подготовки</w:t>
            </w:r>
            <w:r w:rsidR="001322DE" w:rsidRPr="000E4EB2">
              <w:rPr>
                <w:bCs/>
              </w:rPr>
              <w:t xml:space="preserve"> </w:t>
            </w:r>
            <w:r w:rsidR="0068052C" w:rsidRPr="000E4EB2">
              <w:rPr>
                <w:bCs/>
              </w:rPr>
              <w:t>деловых писем.</w:t>
            </w:r>
          </w:p>
          <w:p w:rsidR="00EC3B4E" w:rsidRPr="004304CA" w:rsidRDefault="00EC3B4E" w:rsidP="008B7C9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B03B2D" w:rsidRPr="001F3F2F" w:rsidRDefault="009F4C41" w:rsidP="006A04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425EA1" w:rsidRPr="000E4EB2">
              <w:rPr>
                <w:rFonts w:ascii="Times New Roman" w:hAnsi="Times New Roman" w:cs="Times New Roman"/>
                <w:sz w:val="22"/>
                <w:szCs w:val="22"/>
              </w:rPr>
              <w:t>огласно виду профессиональной служебной деят</w:t>
            </w:r>
            <w:r w:rsidRPr="000E4EB2">
              <w:rPr>
                <w:rFonts w:ascii="Times New Roman" w:hAnsi="Times New Roman" w:cs="Times New Roman"/>
                <w:sz w:val="22"/>
                <w:szCs w:val="22"/>
              </w:rPr>
              <w:t xml:space="preserve">ельности </w:t>
            </w:r>
            <w:r w:rsidRPr="001F3F2F">
              <w:rPr>
                <w:rFonts w:ascii="Times New Roman" w:hAnsi="Times New Roman" w:cs="Times New Roman"/>
                <w:sz w:val="22"/>
                <w:szCs w:val="22"/>
              </w:rPr>
              <w:t>гражданского служащего</w:t>
            </w:r>
            <w:r w:rsidR="005F60DB" w:rsidRPr="001F3F2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1.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 xml:space="preserve">Осуществление надзора и контроля в сфере связи, который включает в себя надзор и контроль за соблюдением юридическими лицами, индивидуальными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4262D5">
              <w:rPr>
                <w:rFonts w:ascii="Times New Roman" w:hAnsi="Times New Roman" w:cs="Times New Roman"/>
                <w:bCs/>
              </w:rPr>
              <w:t>редпринимателями и физическими лицами обязательных требований и норм, установленных нормативными правовыми актами в области связи, а также контроль за исполнением законодательства Российской Федерации о лицензировании в области связи на территории Мурманской области, в том числе: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-</w:t>
            </w:r>
            <w:r w:rsidRPr="004262D5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соблюдением лицензионных условий, установленных в лицензиях на осуществлен</w:t>
            </w:r>
            <w:r>
              <w:rPr>
                <w:rFonts w:ascii="Times New Roman" w:hAnsi="Times New Roman" w:cs="Times New Roman"/>
                <w:bCs/>
              </w:rPr>
              <w:t>ие деятельности в области связи;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-</w:t>
            </w:r>
            <w:r w:rsidRPr="004262D5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соблюдением требований к построению сетей электросвязи и почтовой связи, требований по проектированию, строительству, реконструкции и эксплу</w:t>
            </w:r>
            <w:r>
              <w:rPr>
                <w:rFonts w:ascii="Times New Roman" w:hAnsi="Times New Roman" w:cs="Times New Roman"/>
                <w:bCs/>
              </w:rPr>
              <w:t>атации сетей и сооружений связи;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-</w:t>
            </w:r>
            <w:r w:rsidRPr="004262D5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соблюдением операторами св</w:t>
            </w:r>
            <w:r>
              <w:rPr>
                <w:rFonts w:ascii="Times New Roman" w:hAnsi="Times New Roman" w:cs="Times New Roman"/>
                <w:bCs/>
              </w:rPr>
              <w:t>язи правил оказания услуг связи;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-</w:t>
            </w:r>
            <w:r w:rsidRPr="004262D5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4262D5">
              <w:rPr>
                <w:rFonts w:ascii="Times New Roman" w:hAnsi="Times New Roman" w:cs="Times New Roman"/>
                <w:bCs/>
              </w:rPr>
              <w:t xml:space="preserve">а выполнением требований по </w:t>
            </w:r>
            <w:r w:rsidRPr="004262D5">
              <w:rPr>
                <w:rFonts w:ascii="Times New Roman" w:hAnsi="Times New Roman" w:cs="Times New Roman"/>
                <w:bCs/>
              </w:rPr>
              <w:lastRenderedPageBreak/>
              <w:t>защите сетей от несанкционированног</w:t>
            </w:r>
            <w:r>
              <w:rPr>
                <w:rFonts w:ascii="Times New Roman" w:hAnsi="Times New Roman" w:cs="Times New Roman"/>
                <w:bCs/>
              </w:rPr>
              <w:t>о доступа;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ab/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использованием на сети связи общего пользования и технологических сетях связи (в случаях их присоединения к ТфОП) средств связи, прошедших обязательное подтверждение соответ</w:t>
            </w:r>
            <w:r>
              <w:rPr>
                <w:rFonts w:ascii="Times New Roman" w:hAnsi="Times New Roman" w:cs="Times New Roman"/>
                <w:bCs/>
              </w:rPr>
              <w:t>ствия установленным требованиям;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ab/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выполнением требований по обеспечению устойчиво</w:t>
            </w:r>
            <w:r>
              <w:rPr>
                <w:rFonts w:ascii="Times New Roman" w:hAnsi="Times New Roman" w:cs="Times New Roman"/>
                <w:bCs/>
              </w:rPr>
              <w:t>го функционирования сетей связи;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-</w:t>
            </w:r>
            <w:r w:rsidRPr="004262D5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</w:t>
            </w:r>
            <w:r>
              <w:rPr>
                <w:rFonts w:ascii="Times New Roman" w:hAnsi="Times New Roman" w:cs="Times New Roman"/>
                <w:bCs/>
              </w:rPr>
              <w:t>ения;</w:t>
            </w:r>
            <w:r w:rsidRPr="004262D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8141E" w:rsidRDefault="004262D5" w:rsidP="004262D5">
            <w:pPr>
              <w:pStyle w:val="ConsPlusNormal"/>
              <w:widowControl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ab/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>Выявление при осуществлении надзора и контроля: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ab/>
              <w:t>н</w:t>
            </w:r>
            <w:r w:rsidRPr="004262D5">
              <w:rPr>
                <w:rFonts w:ascii="Times New Roman" w:hAnsi="Times New Roman" w:cs="Times New Roman"/>
                <w:bCs/>
              </w:rPr>
              <w:t>арушений обязательных требований в сфере связи и сбора подтверждающих эти нарушения доказательств.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ab/>
              <w:t>н</w:t>
            </w:r>
            <w:r w:rsidRPr="004262D5">
              <w:rPr>
                <w:rFonts w:ascii="Times New Roman" w:hAnsi="Times New Roman" w:cs="Times New Roman"/>
                <w:bCs/>
              </w:rPr>
              <w:t>арушений лицензионных условий и сбора, подтверждающих эти нарушения доказательств.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-</w:t>
            </w:r>
            <w:r w:rsidRPr="004262D5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Pr="004262D5">
              <w:rPr>
                <w:rFonts w:ascii="Times New Roman" w:hAnsi="Times New Roman" w:cs="Times New Roman"/>
                <w:bCs/>
              </w:rPr>
              <w:t xml:space="preserve">ридических и физических лиц, осуществляющих деятельность по </w:t>
            </w:r>
            <w:r w:rsidRPr="004262D5">
              <w:rPr>
                <w:rFonts w:ascii="Times New Roman" w:hAnsi="Times New Roman" w:cs="Times New Roman"/>
                <w:bCs/>
              </w:rPr>
              <w:lastRenderedPageBreak/>
              <w:t>возмездному оказанию услуг связи без соответствующих лицензий.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3.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>Участие в мероприятиях систематического наблюдения.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4.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>Оформление по результатам государственного надзора и контроля Актов, предупреждений о приостановлении действия лицензий, выдача предписаний об устранении выявленных нарушений с указанием сроков их устранения, составление протоколов об административных правонарушениях и занесение их в Единую информационную систему Роскомнадзора (ЕИС).</w:t>
            </w:r>
          </w:p>
          <w:p w:rsidR="004262D5" w:rsidRDefault="004262D5" w:rsidP="004262D5">
            <w:pPr>
              <w:pStyle w:val="ConsPlusNormal"/>
              <w:widowControl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5.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>Участие в работе приемочных комиссий по вводу в эксплуатацию сооружений связи.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6.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 xml:space="preserve">Рассмотрение обращений граждан, общественных объединений, предприятий, учреждений и организаций, органов государственной власти и органов местного самоуправления. Подготовка ответов на обращения. 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>Оформление разрешений на судовые радиостанции, используемые на морских судах внутреннего плавания и судах смешанного (река-море) плавания на основании заявлений граждан Российской Федерации и заявлений Российских юридических лиц или индивидуальных предпринимателей, эксплуатирующих судно от своего имени, независимо от того, являются ли они собственниками судна или используют его на условиях аренды</w:t>
            </w:r>
            <w:r>
              <w:rPr>
                <w:rFonts w:ascii="Times New Roman" w:hAnsi="Times New Roman" w:cs="Times New Roman"/>
                <w:bCs/>
              </w:rPr>
              <w:t xml:space="preserve"> или на ином законном основании.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4262D5">
              <w:rPr>
                <w:rFonts w:ascii="Times New Roman" w:hAnsi="Times New Roman" w:cs="Times New Roman"/>
                <w:bCs/>
              </w:rPr>
              <w:t>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 xml:space="preserve">Регистрация радиоэлектронных </w:t>
            </w:r>
            <w:r w:rsidRPr="004262D5">
              <w:rPr>
                <w:rFonts w:ascii="Times New Roman" w:hAnsi="Times New Roman" w:cs="Times New Roman"/>
                <w:bCs/>
              </w:rPr>
              <w:lastRenderedPageBreak/>
              <w:t>средств и высокочастотных ус</w:t>
            </w:r>
            <w:r>
              <w:rPr>
                <w:rFonts w:ascii="Times New Roman" w:hAnsi="Times New Roman" w:cs="Times New Roman"/>
                <w:bCs/>
              </w:rPr>
              <w:t>тройств гражданского назначения.</w:t>
            </w:r>
          </w:p>
          <w:p w:rsidR="004262D5" w:rsidRPr="000E4EB2" w:rsidRDefault="004262D5" w:rsidP="004262D5">
            <w:pPr>
              <w:pStyle w:val="ConsPlusNormal"/>
              <w:widowControl/>
              <w:tabs>
                <w:tab w:val="left" w:pos="176"/>
              </w:tabs>
              <w:adjustRightInd w:val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4262D5">
              <w:rPr>
                <w:rFonts w:ascii="Times New Roman" w:hAnsi="Times New Roman" w:cs="Times New Roman"/>
                <w:bCs/>
              </w:rPr>
              <w:t>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>Ведение учета зарегистрированных радиоэлектронных средств и высокочастотных устройств гражданского назначения, а также выданных разрешений на судовые радиостанции, используемые на морских судах, судах внутреннего плавания и судах смешанного (река-море) плавания.</w:t>
            </w:r>
            <w:r w:rsidRPr="004262D5">
              <w:rPr>
                <w:bCs/>
              </w:rPr>
              <w:t xml:space="preserve">  </w:t>
            </w:r>
          </w:p>
        </w:tc>
        <w:tc>
          <w:tcPr>
            <w:tcW w:w="709" w:type="dxa"/>
          </w:tcPr>
          <w:p w:rsidR="00467A5F" w:rsidRPr="00747B95" w:rsidRDefault="00747B95" w:rsidP="00574D40">
            <w:pPr>
              <w:jc w:val="center"/>
              <w:rPr>
                <w:b/>
                <w:bCs/>
                <w:sz w:val="20"/>
                <w:szCs w:val="20"/>
              </w:rPr>
            </w:pPr>
            <w:r w:rsidRPr="00747B95">
              <w:rPr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708" w:type="dxa"/>
          </w:tcPr>
          <w:p w:rsidR="00467A5F" w:rsidRPr="00747B95" w:rsidRDefault="00747B95" w:rsidP="00532AD3">
            <w:pPr>
              <w:jc w:val="center"/>
              <w:rPr>
                <w:b/>
                <w:bCs/>
                <w:sz w:val="20"/>
                <w:szCs w:val="20"/>
              </w:rPr>
            </w:pPr>
            <w:r w:rsidRPr="00747B95">
              <w:rPr>
                <w:b/>
                <w:bCs/>
                <w:sz w:val="20"/>
                <w:szCs w:val="20"/>
              </w:rPr>
              <w:t>40</w:t>
            </w:r>
          </w:p>
        </w:tc>
      </w:tr>
    </w:tbl>
    <w:p w:rsidR="003A0BE2" w:rsidRPr="0038141E" w:rsidRDefault="003A0BE2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252D" w:rsidRPr="0038141E" w:rsidRDefault="0080252D" w:rsidP="005B706C">
      <w:pPr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t>*Ежемесячное денежное содержание федерального гражданского служащего состоит из: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-должностного  оклада;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-оклада  за классный чин государственной гражданской службы;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-ежемесячной надбавки к должностному окладу за выслугу лет;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-ежемесячной надбавки к должностному окладу  за особые условия гражданской службы; 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-премии за выполнение особо важных и сложных заданий;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-ежемесячного денежного поощрения;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-единовременной выплаты в размере двух месячных окладов денежного содержания (должностной оклад  и оклад за классный чин)  при предоставлении ежегодного оплачиваемого отпуска один раз в год.   </w:t>
      </w:r>
    </w:p>
    <w:p w:rsidR="00484EB8" w:rsidRDefault="00954914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ab/>
      </w:r>
    </w:p>
    <w:p w:rsidR="00065FDE" w:rsidRPr="0038141E" w:rsidRDefault="00747B95" w:rsidP="005B706C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**</w:t>
      </w:r>
      <w:r w:rsidR="00065FDE" w:rsidRPr="0038141E">
        <w:rPr>
          <w:b/>
          <w:i/>
          <w:sz w:val="26"/>
          <w:szCs w:val="26"/>
        </w:rPr>
        <w:t xml:space="preserve"> Нормативно-правовые акты по профилю деятельности</w:t>
      </w:r>
      <w:r w:rsidR="00B47844" w:rsidRPr="0038141E">
        <w:rPr>
          <w:b/>
          <w:i/>
          <w:sz w:val="26"/>
          <w:szCs w:val="26"/>
        </w:rPr>
        <w:t xml:space="preserve"> </w:t>
      </w:r>
      <w:r w:rsidR="00484EB8" w:rsidRPr="0038141E">
        <w:rPr>
          <w:b/>
          <w:i/>
          <w:sz w:val="26"/>
          <w:szCs w:val="26"/>
        </w:rPr>
        <w:t xml:space="preserve">отдела, </w:t>
      </w:r>
      <w:r w:rsidR="00B47844" w:rsidRPr="0038141E">
        <w:rPr>
          <w:b/>
          <w:i/>
          <w:sz w:val="26"/>
          <w:szCs w:val="26"/>
        </w:rPr>
        <w:t>знание которых н</w:t>
      </w:r>
      <w:r w:rsidR="0048646C" w:rsidRPr="0038141E">
        <w:rPr>
          <w:b/>
          <w:i/>
          <w:sz w:val="26"/>
          <w:szCs w:val="26"/>
        </w:rPr>
        <w:t>еобходимо для замещения вакантных</w:t>
      </w:r>
      <w:r w:rsidR="00B47844" w:rsidRPr="0038141E">
        <w:rPr>
          <w:b/>
          <w:i/>
          <w:sz w:val="26"/>
          <w:szCs w:val="26"/>
        </w:rPr>
        <w:t xml:space="preserve"> должност</w:t>
      </w:r>
      <w:r w:rsidR="0048646C" w:rsidRPr="0038141E">
        <w:rPr>
          <w:b/>
          <w:i/>
          <w:sz w:val="26"/>
          <w:szCs w:val="26"/>
        </w:rPr>
        <w:t>ей</w:t>
      </w:r>
      <w:r w:rsidR="00B47844" w:rsidRPr="0038141E">
        <w:rPr>
          <w:sz w:val="26"/>
          <w:szCs w:val="26"/>
        </w:rPr>
        <w:t>: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Кодекс Российской Федерации об административных правонарушениях;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>Федеральный закон от 07.07.2003 № 126-ФЗ «О связи»;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>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коммуникаций»;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>приказ Минкомсвязи России от 02.06.2015 № 193 «Об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Федерации»;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приказ Роскомнадзора от 04.02.2014 № 16 «Об утверждении Перечня должностных лиц Федеральной службы по надзору в сфере </w:t>
      </w:r>
      <w:r w:rsidRPr="00E771B5">
        <w:rPr>
          <w:sz w:val="26"/>
          <w:szCs w:val="26"/>
        </w:rPr>
        <w:lastRenderedPageBreak/>
        <w:t xml:space="preserve">связи, информационных технологий и массовых коммуникаций, и ее территориальных органов, уполномоченных составлять протоколы об административных правонарушениях»;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05.06.2013 № 476 «О вопросах государственного контроля (надзора) и признании утратившими силу некоторых актов Правительства Российской Федерации»;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распоряжение Правительства Российской Федерации от 15 апреля 2013 г. № 611-р «Об утверждении перечня нарушений целостности, устойчивости функционирования и безопасности единой сети электросвязи Российской Федерации»;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Федеральный закон от 2 мая 2006 г. № 59-ФЗ «О порядке рассмотрения обращений граждан Российской Федерации»;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Федеральный закон от 4 мая 2011 г. № 99-ФЗ «О лицензировании отдельных видов деятельности»;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18.02.2005 № 87 «Об утверждении перечня наименований услуг связи, вносимых в лицензии, и перечней лицензионных условий»;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02.07.2004 № 336 «Об утверждении Положения о Государственной комиссии по радиочастотам»;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14 мая 2014 г. № 434 «О радиочастотной службе»;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01.04.2005 № 175 «Об утверждении Правил осуществления радиоконтроля в Российской Федерации»;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приказ Министерства связи и массовых коммуникаций Российской Федерации от 12.09.2011 № 226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контроля и надзора в сфере связи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>приказ Роскомнадзора от 22.10.2018 № 154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назначения»;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>приказ Роскомнадзора от 18.12.2018 № 201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(река-море) плавания»;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>постановление Правительства Российской Федерации от 12.10.2004 № 539 «О порядке регистрации радиоэлектронных средств и высокочастотных устройств»;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lastRenderedPageBreak/>
        <w:t xml:space="preserve">приказ Минкомсвязи России от 13.01.2015 № 2 «Об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устройств, и форм свидетельств об образовании позывных сигналов опознавания»;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21.02.2011 № 1049-34 «Об утверждении Таблицы распределения полос радиочастот между радио службами Российской Федерации и признании утратившими силу некоторых постановлений Правительства Российской Федерации»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решение ГКРЧ при Минкомсвязи России от 07.11.2016 № 16-39-01 «Об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приказ Минкомсвязи России от 12.01.2012 № 4 «Об утверждении Порядка образования позывных сигналов для опознавания радиоэлектронных средств гражданского назначения»;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25.06.2009 № 532 «Об утверждении перечня средств связи, подлежащих обязательной сертификации»;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Федеральный закон от 26.06.2008 № 102-ФЗ «Об обеспечении единства измерений»;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приказ Министерства связи и массовых коммуникаций Российской Федерации от 25.12.2009 № 184 «Об утверждении перечня измерений, относящихся к сфере государственного регулирования обеспечения единства измерений, в части компетенции Министерства связи и массовых коммуникаций Российской Федерации»;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09.06.1995 № 578 «Об утверждении Правил охраны линий и сооружений связи»;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приказ Министерства информационных технологий и связи Российской Федерации от 09.01.2008 № 1 «Об утверждении требований по защите сетей связи от несанкционированного доступа к ним и передаваемой посредством их информации»;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>приказ Министерства информационных технологий и связи Российской Федерации от 11.01.2006 № 3 «Об утверждении требований к защите от несанкционированного доступа к программам, транслируемым с применением системы цифрового телевизионного вещания DVB, при их передаче по каналам связи, образованным спутниковыми линиями передачи сети связи общего пользования»;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28.03.2005 № 161 «Об утверждении правил присоединения сетей электросвязи и их взаимодействия»;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13.12.2006 № 760 «Об утверждении Правил присоединения и взаимодействия сетей связи для распространения программ телевизионного вещания и радиовещания»; </w:t>
      </w:r>
    </w:p>
    <w:p w:rsidR="00301278" w:rsidRPr="00E771B5" w:rsidRDefault="00301278" w:rsidP="00E771B5">
      <w:pPr>
        <w:tabs>
          <w:tab w:val="left" w:pos="142"/>
        </w:tabs>
        <w:ind w:left="284"/>
        <w:jc w:val="both"/>
        <w:rPr>
          <w:sz w:val="26"/>
          <w:szCs w:val="26"/>
        </w:rPr>
      </w:pPr>
    </w:p>
    <w:sectPr w:rsidR="00301278" w:rsidRPr="00E771B5" w:rsidSect="00F63650"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F9" w:rsidRDefault="001426F9" w:rsidP="00320ED0">
      <w:r>
        <w:separator/>
      </w:r>
    </w:p>
  </w:endnote>
  <w:endnote w:type="continuationSeparator" w:id="0">
    <w:p w:rsidR="001426F9" w:rsidRDefault="001426F9" w:rsidP="003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F9" w:rsidRDefault="001426F9" w:rsidP="00320ED0">
      <w:r>
        <w:separator/>
      </w:r>
    </w:p>
  </w:footnote>
  <w:footnote w:type="continuationSeparator" w:id="0">
    <w:p w:rsidR="001426F9" w:rsidRDefault="001426F9" w:rsidP="003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480F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EE45A4A"/>
    <w:multiLevelType w:val="hybridMultilevel"/>
    <w:tmpl w:val="039E3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943AE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370D1C6C"/>
    <w:multiLevelType w:val="multilevel"/>
    <w:tmpl w:val="401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F4A9D"/>
    <w:multiLevelType w:val="hybridMultilevel"/>
    <w:tmpl w:val="7D6ABC78"/>
    <w:lvl w:ilvl="0" w:tplc="7CFEC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3075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58601E10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606D79C0"/>
    <w:multiLevelType w:val="hybridMultilevel"/>
    <w:tmpl w:val="FC96C254"/>
    <w:lvl w:ilvl="0" w:tplc="B3C2A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194429"/>
    <w:multiLevelType w:val="hybridMultilevel"/>
    <w:tmpl w:val="4320B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376AA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74664E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B"/>
    <w:rsid w:val="00004FE6"/>
    <w:rsid w:val="00013FE8"/>
    <w:rsid w:val="0002140B"/>
    <w:rsid w:val="00031862"/>
    <w:rsid w:val="00041E57"/>
    <w:rsid w:val="00041F28"/>
    <w:rsid w:val="00046251"/>
    <w:rsid w:val="000628E9"/>
    <w:rsid w:val="00065FDE"/>
    <w:rsid w:val="00073B29"/>
    <w:rsid w:val="00084DEC"/>
    <w:rsid w:val="00085BFC"/>
    <w:rsid w:val="000878DD"/>
    <w:rsid w:val="000D7861"/>
    <w:rsid w:val="000E4EB2"/>
    <w:rsid w:val="000E777F"/>
    <w:rsid w:val="00101B9C"/>
    <w:rsid w:val="001322DE"/>
    <w:rsid w:val="00132827"/>
    <w:rsid w:val="00132B00"/>
    <w:rsid w:val="001426F9"/>
    <w:rsid w:val="00143555"/>
    <w:rsid w:val="00152234"/>
    <w:rsid w:val="00172B86"/>
    <w:rsid w:val="001879B0"/>
    <w:rsid w:val="00187FCE"/>
    <w:rsid w:val="001A0143"/>
    <w:rsid w:val="001B2596"/>
    <w:rsid w:val="001B2FCF"/>
    <w:rsid w:val="001E03CD"/>
    <w:rsid w:val="001F0003"/>
    <w:rsid w:val="001F3F2F"/>
    <w:rsid w:val="001F67C9"/>
    <w:rsid w:val="002044B7"/>
    <w:rsid w:val="00220C70"/>
    <w:rsid w:val="00247D44"/>
    <w:rsid w:val="00251951"/>
    <w:rsid w:val="002522CA"/>
    <w:rsid w:val="0025283B"/>
    <w:rsid w:val="002535E1"/>
    <w:rsid w:val="00263F22"/>
    <w:rsid w:val="00285A85"/>
    <w:rsid w:val="00292CAD"/>
    <w:rsid w:val="002B67BA"/>
    <w:rsid w:val="002D39CD"/>
    <w:rsid w:val="002E568D"/>
    <w:rsid w:val="00301278"/>
    <w:rsid w:val="00313DC2"/>
    <w:rsid w:val="00320ED0"/>
    <w:rsid w:val="003236B3"/>
    <w:rsid w:val="00345440"/>
    <w:rsid w:val="0034662D"/>
    <w:rsid w:val="00351B0A"/>
    <w:rsid w:val="00354AE3"/>
    <w:rsid w:val="00356B62"/>
    <w:rsid w:val="003765A0"/>
    <w:rsid w:val="0038141E"/>
    <w:rsid w:val="00391CCB"/>
    <w:rsid w:val="003A0BE2"/>
    <w:rsid w:val="003A62F8"/>
    <w:rsid w:val="003C61D1"/>
    <w:rsid w:val="003D28AB"/>
    <w:rsid w:val="003F0302"/>
    <w:rsid w:val="003F799D"/>
    <w:rsid w:val="004256A1"/>
    <w:rsid w:val="00425EA1"/>
    <w:rsid w:val="0042624D"/>
    <w:rsid w:val="004262D5"/>
    <w:rsid w:val="004304CA"/>
    <w:rsid w:val="00437B8B"/>
    <w:rsid w:val="00450B35"/>
    <w:rsid w:val="004561C8"/>
    <w:rsid w:val="00467A5F"/>
    <w:rsid w:val="00471F90"/>
    <w:rsid w:val="00482C29"/>
    <w:rsid w:val="00484EB8"/>
    <w:rsid w:val="0048646C"/>
    <w:rsid w:val="00497370"/>
    <w:rsid w:val="004B0DA3"/>
    <w:rsid w:val="004B3E94"/>
    <w:rsid w:val="004C5459"/>
    <w:rsid w:val="004E222A"/>
    <w:rsid w:val="004F1865"/>
    <w:rsid w:val="004F5EA5"/>
    <w:rsid w:val="00505D7D"/>
    <w:rsid w:val="00521C74"/>
    <w:rsid w:val="00527AFF"/>
    <w:rsid w:val="00532AD3"/>
    <w:rsid w:val="00535B10"/>
    <w:rsid w:val="0054445E"/>
    <w:rsid w:val="00552336"/>
    <w:rsid w:val="00561744"/>
    <w:rsid w:val="00574D40"/>
    <w:rsid w:val="005A1750"/>
    <w:rsid w:val="005B3F00"/>
    <w:rsid w:val="005B4233"/>
    <w:rsid w:val="005B706C"/>
    <w:rsid w:val="005B749B"/>
    <w:rsid w:val="005C5501"/>
    <w:rsid w:val="005D1ADE"/>
    <w:rsid w:val="005E3144"/>
    <w:rsid w:val="005E6E3B"/>
    <w:rsid w:val="005F1E38"/>
    <w:rsid w:val="005F60DB"/>
    <w:rsid w:val="00607939"/>
    <w:rsid w:val="00611895"/>
    <w:rsid w:val="00621D17"/>
    <w:rsid w:val="00640487"/>
    <w:rsid w:val="00657243"/>
    <w:rsid w:val="00673ADE"/>
    <w:rsid w:val="006778B0"/>
    <w:rsid w:val="0068052C"/>
    <w:rsid w:val="006A04D8"/>
    <w:rsid w:val="006B1456"/>
    <w:rsid w:val="006B62C7"/>
    <w:rsid w:val="006C46D2"/>
    <w:rsid w:val="006E1B7B"/>
    <w:rsid w:val="006E2BE5"/>
    <w:rsid w:val="006F4B12"/>
    <w:rsid w:val="006F5C0E"/>
    <w:rsid w:val="007441A9"/>
    <w:rsid w:val="00747B95"/>
    <w:rsid w:val="0075128F"/>
    <w:rsid w:val="00780797"/>
    <w:rsid w:val="007946FB"/>
    <w:rsid w:val="007951CA"/>
    <w:rsid w:val="007B48B2"/>
    <w:rsid w:val="007D343F"/>
    <w:rsid w:val="007E7199"/>
    <w:rsid w:val="007F1B66"/>
    <w:rsid w:val="007F260D"/>
    <w:rsid w:val="007F48E3"/>
    <w:rsid w:val="0080252D"/>
    <w:rsid w:val="00855393"/>
    <w:rsid w:val="0086242A"/>
    <w:rsid w:val="00862F6D"/>
    <w:rsid w:val="00867283"/>
    <w:rsid w:val="008A1E9D"/>
    <w:rsid w:val="008B7C9F"/>
    <w:rsid w:val="008F39EC"/>
    <w:rsid w:val="008F3BF1"/>
    <w:rsid w:val="00901E85"/>
    <w:rsid w:val="009143DE"/>
    <w:rsid w:val="0092536B"/>
    <w:rsid w:val="009305B9"/>
    <w:rsid w:val="00931B36"/>
    <w:rsid w:val="0093441B"/>
    <w:rsid w:val="00954914"/>
    <w:rsid w:val="009A361E"/>
    <w:rsid w:val="009B48EE"/>
    <w:rsid w:val="009B6962"/>
    <w:rsid w:val="009B6BB2"/>
    <w:rsid w:val="009C1769"/>
    <w:rsid w:val="009C50F6"/>
    <w:rsid w:val="009F007B"/>
    <w:rsid w:val="009F4C41"/>
    <w:rsid w:val="00A02AF3"/>
    <w:rsid w:val="00A252C1"/>
    <w:rsid w:val="00A2600E"/>
    <w:rsid w:val="00A35B86"/>
    <w:rsid w:val="00A5196A"/>
    <w:rsid w:val="00A61101"/>
    <w:rsid w:val="00A70382"/>
    <w:rsid w:val="00AA1FEF"/>
    <w:rsid w:val="00AC083B"/>
    <w:rsid w:val="00AE44BA"/>
    <w:rsid w:val="00AE685A"/>
    <w:rsid w:val="00AF2BC9"/>
    <w:rsid w:val="00AF3B96"/>
    <w:rsid w:val="00AF713A"/>
    <w:rsid w:val="00AF7514"/>
    <w:rsid w:val="00B03B2D"/>
    <w:rsid w:val="00B046C2"/>
    <w:rsid w:val="00B21E72"/>
    <w:rsid w:val="00B270E3"/>
    <w:rsid w:val="00B436A2"/>
    <w:rsid w:val="00B452CE"/>
    <w:rsid w:val="00B47844"/>
    <w:rsid w:val="00B52F25"/>
    <w:rsid w:val="00B56ED3"/>
    <w:rsid w:val="00B619D1"/>
    <w:rsid w:val="00B6358D"/>
    <w:rsid w:val="00B643D7"/>
    <w:rsid w:val="00B703CF"/>
    <w:rsid w:val="00B74863"/>
    <w:rsid w:val="00B91EC1"/>
    <w:rsid w:val="00B96251"/>
    <w:rsid w:val="00BA4AB9"/>
    <w:rsid w:val="00BB0EA4"/>
    <w:rsid w:val="00BB329D"/>
    <w:rsid w:val="00BB5B21"/>
    <w:rsid w:val="00BD32C9"/>
    <w:rsid w:val="00BD385B"/>
    <w:rsid w:val="00BE4925"/>
    <w:rsid w:val="00BE5B35"/>
    <w:rsid w:val="00C254BC"/>
    <w:rsid w:val="00C45A1E"/>
    <w:rsid w:val="00C46785"/>
    <w:rsid w:val="00C64F68"/>
    <w:rsid w:val="00C75AFD"/>
    <w:rsid w:val="00C84C78"/>
    <w:rsid w:val="00C914F1"/>
    <w:rsid w:val="00C92081"/>
    <w:rsid w:val="00CA2F8F"/>
    <w:rsid w:val="00CB09CF"/>
    <w:rsid w:val="00CC5B15"/>
    <w:rsid w:val="00CD142C"/>
    <w:rsid w:val="00CD374F"/>
    <w:rsid w:val="00CE17A8"/>
    <w:rsid w:val="00CE5B87"/>
    <w:rsid w:val="00CF25E1"/>
    <w:rsid w:val="00CF5C7E"/>
    <w:rsid w:val="00D13681"/>
    <w:rsid w:val="00D26C8B"/>
    <w:rsid w:val="00D321D3"/>
    <w:rsid w:val="00D5095F"/>
    <w:rsid w:val="00D52572"/>
    <w:rsid w:val="00D55E1B"/>
    <w:rsid w:val="00D60D21"/>
    <w:rsid w:val="00D703B9"/>
    <w:rsid w:val="00D76B09"/>
    <w:rsid w:val="00D83821"/>
    <w:rsid w:val="00D90A0E"/>
    <w:rsid w:val="00DA140B"/>
    <w:rsid w:val="00DC59F3"/>
    <w:rsid w:val="00DC7238"/>
    <w:rsid w:val="00DD01D1"/>
    <w:rsid w:val="00DD58E9"/>
    <w:rsid w:val="00DE4FCB"/>
    <w:rsid w:val="00DF7AA1"/>
    <w:rsid w:val="00E07138"/>
    <w:rsid w:val="00E1217D"/>
    <w:rsid w:val="00E15773"/>
    <w:rsid w:val="00E26E3D"/>
    <w:rsid w:val="00E47AEC"/>
    <w:rsid w:val="00E75A54"/>
    <w:rsid w:val="00E771B5"/>
    <w:rsid w:val="00E95D13"/>
    <w:rsid w:val="00EC3B4E"/>
    <w:rsid w:val="00EC599C"/>
    <w:rsid w:val="00EC6C11"/>
    <w:rsid w:val="00ED3AB4"/>
    <w:rsid w:val="00ED766A"/>
    <w:rsid w:val="00F145C7"/>
    <w:rsid w:val="00F2641B"/>
    <w:rsid w:val="00F516E1"/>
    <w:rsid w:val="00F63650"/>
    <w:rsid w:val="00F64F35"/>
    <w:rsid w:val="00F65FF5"/>
    <w:rsid w:val="00F824EB"/>
    <w:rsid w:val="00F850B6"/>
    <w:rsid w:val="00F85C74"/>
    <w:rsid w:val="00F87E80"/>
    <w:rsid w:val="00F97639"/>
    <w:rsid w:val="00FA489A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22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34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22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34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91D83D-A9B8-41BD-B4E3-A29780BB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С. Харченко</cp:lastModifiedBy>
  <cp:revision>5</cp:revision>
  <cp:lastPrinted>2019-01-18T10:03:00Z</cp:lastPrinted>
  <dcterms:created xsi:type="dcterms:W3CDTF">2021-07-19T09:45:00Z</dcterms:created>
  <dcterms:modified xsi:type="dcterms:W3CDTF">2021-07-19T13:28:00Z</dcterms:modified>
</cp:coreProperties>
</file>